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D6" w:rsidRPr="005A76E7" w:rsidRDefault="00785397" w:rsidP="0086024E">
      <w:pPr>
        <w:pStyle w:val="Titel"/>
        <w:spacing w:line="360" w:lineRule="auto"/>
        <w:rPr>
          <w:sz w:val="22"/>
          <w:szCs w:val="22"/>
        </w:rPr>
      </w:pPr>
      <w:proofErr w:type="spellStart"/>
      <w:r w:rsidRPr="005A76E7">
        <w:rPr>
          <w:sz w:val="22"/>
          <w:szCs w:val="22"/>
        </w:rPr>
        <w:t>Kollektenplan</w:t>
      </w:r>
      <w:proofErr w:type="spellEnd"/>
      <w:r w:rsidRPr="005A76E7">
        <w:rPr>
          <w:sz w:val="22"/>
          <w:szCs w:val="22"/>
        </w:rPr>
        <w:t xml:space="preserve"> </w:t>
      </w:r>
      <w:r w:rsidR="00021B8D">
        <w:rPr>
          <w:sz w:val="22"/>
          <w:szCs w:val="22"/>
        </w:rPr>
        <w:t>2024</w:t>
      </w:r>
    </w:p>
    <w:p w:rsidR="0078539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>der Evangelischen Kirche Berlin-Brandenburg-schlesische Oberlausitz</w:t>
      </w:r>
    </w:p>
    <w:p w:rsidR="002022C1" w:rsidRDefault="002022C1" w:rsidP="002022C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Die Landessynode der Evangelischen Kirche Berlin-Brandenburg-schlesische Oberlausitz hat gemäß Artikel 69 Abs. 2 Nr. 6 der Grundordnung den </w:t>
      </w:r>
      <w:proofErr w:type="spellStart"/>
      <w:r>
        <w:rPr>
          <w:rFonts w:ascii="Arial" w:hAnsi="Arial" w:cs="Arial"/>
          <w:sz w:val="18"/>
          <w:szCs w:val="18"/>
        </w:rPr>
        <w:t>Kollektenplan</w:t>
      </w:r>
      <w:proofErr w:type="spellEnd"/>
      <w:r>
        <w:rPr>
          <w:rFonts w:ascii="Arial" w:hAnsi="Arial" w:cs="Arial"/>
          <w:sz w:val="18"/>
          <w:szCs w:val="18"/>
        </w:rPr>
        <w:t xml:space="preserve"> 2024 am 21. April 2023 beschlossen:</w:t>
      </w:r>
      <w:bookmarkStart w:id="0" w:name="_GoBack"/>
      <w:bookmarkEnd w:id="0"/>
    </w:p>
    <w:p w:rsidR="00A91C10" w:rsidRPr="005A76E7" w:rsidRDefault="00A91C10">
      <w:pPr>
        <w:rPr>
          <w:rFonts w:ascii="Arial" w:hAnsi="Arial" w:cs="Arial"/>
          <w:b/>
          <w:bCs/>
          <w:sz w:val="18"/>
          <w:u w:val="single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39"/>
        <w:gridCol w:w="5127"/>
        <w:gridCol w:w="2102"/>
      </w:tblGrid>
      <w:tr w:rsidR="00785397" w:rsidRPr="00E47675" w:rsidTr="00395E92">
        <w:tc>
          <w:tcPr>
            <w:tcW w:w="642" w:type="dxa"/>
          </w:tcPr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  <w:p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Lfd.</w:t>
            </w:r>
          </w:p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  <w:r w:rsidRPr="00E4767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9" w:type="dxa"/>
          </w:tcPr>
          <w:p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Tag der</w:t>
            </w: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Einsammlung</w:t>
            </w:r>
          </w:p>
        </w:tc>
        <w:tc>
          <w:tcPr>
            <w:tcW w:w="5127" w:type="dxa"/>
          </w:tcPr>
          <w:p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Kollektenzweck / Empfänger</w:t>
            </w:r>
          </w:p>
        </w:tc>
        <w:tc>
          <w:tcPr>
            <w:tcW w:w="2102" w:type="dxa"/>
          </w:tcPr>
          <w:p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:rsidR="00785397" w:rsidRPr="00E47675" w:rsidRDefault="009D526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Sammlungsbereich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 xml:space="preserve">1. Januar </w:t>
            </w:r>
            <w:r>
              <w:rPr>
                <w:rFonts w:ascii="Arial" w:hAnsi="Arial" w:cs="Arial"/>
                <w:sz w:val="21"/>
                <w:szCs w:val="21"/>
              </w:rPr>
              <w:t>2024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Neujahr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2024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Epiphanias</w:t>
            </w:r>
            <w:r>
              <w:rPr>
                <w:rFonts w:ascii="Arial" w:hAnsi="Arial" w:cs="Arial"/>
                <w:sz w:val="21"/>
                <w:szCs w:val="21"/>
              </w:rPr>
              <w:t xml:space="preserve"> - Samstag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:rsidR="002022C1" w:rsidRPr="00E47675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2024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1. So. n. Epiphanias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line="360" w:lineRule="auto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Für die Bekämpfung von Kinderarmut und für Projekte zum Schutz und Begleitung von Kindern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2024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2. So. n. Epiphanias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Partnerkirchen in Afrika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Januar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3. So. n. Epiphanias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Aktion Sühnezeichen Friedensdienste e. V.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28. Januar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Default="002022C1" w:rsidP="002022C1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 xml:space="preserve">Letzter So. n. </w:t>
            </w:r>
          </w:p>
          <w:p w:rsidR="002022C1" w:rsidRPr="00CB5F5C" w:rsidRDefault="002022C1" w:rsidP="002022C1">
            <w:pPr>
              <w:spacing w:after="120"/>
            </w:pPr>
            <w:r w:rsidRPr="00E47675">
              <w:rPr>
                <w:rFonts w:ascii="Arial" w:hAnsi="Arial" w:cs="Arial"/>
                <w:sz w:val="21"/>
                <w:szCs w:val="21"/>
              </w:rPr>
              <w:t>Epiphanias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  <w:p w:rsidR="002022C1" w:rsidRPr="00E47675" w:rsidRDefault="002022C1" w:rsidP="002022C1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95E92">
        <w:trPr>
          <w:trHeight w:val="621"/>
        </w:trPr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Februar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497D6E" w:rsidRDefault="002022C1" w:rsidP="002022C1">
            <w:pPr>
              <w:spacing w:after="120"/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Sexagesimae</w:t>
            </w:r>
            <w:proofErr w:type="spellEnd"/>
          </w:p>
        </w:tc>
        <w:tc>
          <w:tcPr>
            <w:tcW w:w="5127" w:type="dxa"/>
          </w:tcPr>
          <w:p w:rsidR="002022C1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Erinnerungs- und Begegnungsstätte </w:t>
            </w:r>
          </w:p>
          <w:p w:rsidR="002022C1" w:rsidRPr="00E47675" w:rsidRDefault="002022C1" w:rsidP="002022C1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Bonhoeffer-Haus e. V.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c>
          <w:tcPr>
            <w:tcW w:w="642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2022C1" w:rsidRPr="00CB5F5C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Februar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497D6E" w:rsidRDefault="002022C1" w:rsidP="002022C1">
            <w:pPr>
              <w:spacing w:after="120"/>
            </w:pPr>
            <w:r>
              <w:rPr>
                <w:rFonts w:ascii="Arial" w:hAnsi="Arial"/>
                <w:sz w:val="21"/>
                <w:szCs w:val="21"/>
              </w:rPr>
              <w:t>Estomihi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</w:t>
            </w:r>
            <w:r>
              <w:rPr>
                <w:rFonts w:ascii="Arial" w:hAnsi="Arial"/>
                <w:sz w:val="21"/>
                <w:szCs w:val="21"/>
              </w:rPr>
              <w:t xml:space="preserve"> die Domseelsorge und für die Ev. Beratungsstellen im Bereich der Paar- und Lebensberatung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Februar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Aschermittwoch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18. Februar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Invokavit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1496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Bahnhofsmissionen in Berlin und Görlitz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25. Februar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Reminiszere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Okuli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Frauenarbeit, die Männerarbeit, die Familienbildung und das Projekt Leben in Vielfalt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Lätare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– kirchenmusikalische Aus- und Fortbildung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Judika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195A9C">
              <w:rPr>
                <w:rFonts w:ascii="Arial" w:hAnsi="Arial"/>
                <w:sz w:val="21"/>
                <w:szCs w:val="21"/>
              </w:rPr>
              <w:t xml:space="preserve">Für </w:t>
            </w:r>
            <w:r w:rsidRPr="00195A9C">
              <w:rPr>
                <w:rFonts w:ascii="Arial" w:hAnsi="Arial" w:cs="Arial"/>
                <w:sz w:val="21"/>
                <w:szCs w:val="21"/>
              </w:rPr>
              <w:t xml:space="preserve">die </w:t>
            </w:r>
            <w:r>
              <w:rPr>
                <w:rFonts w:ascii="Arial" w:hAnsi="Arial" w:cs="Arial"/>
                <w:sz w:val="21"/>
                <w:szCs w:val="21"/>
              </w:rPr>
              <w:t xml:space="preserve">offene Altenarbeit und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Wohnungslosenhilfe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15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24.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Palmsonntag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Gründonnerstag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Interreligiösen</w:t>
            </w:r>
            <w:r w:rsidRPr="00A93ED3">
              <w:rPr>
                <w:rFonts w:ascii="Arial" w:hAnsi="Arial"/>
                <w:sz w:val="21"/>
                <w:szCs w:val="21"/>
              </w:rPr>
              <w:t xml:space="preserve"> Dialog</w:t>
            </w:r>
            <w:r>
              <w:rPr>
                <w:rFonts w:ascii="Arial" w:hAnsi="Arial"/>
                <w:sz w:val="21"/>
                <w:szCs w:val="21"/>
              </w:rPr>
              <w:t>s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Karfreitag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 die Hospiz- und Trauerarbeit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31. März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Ostersonntag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63FA4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 xml:space="preserve">Arbeit mit Kindern und </w:t>
            </w:r>
          </w:p>
          <w:p w:rsidR="002022C1" w:rsidRPr="00E47675" w:rsidRDefault="002022C1" w:rsidP="002022C1">
            <w:pPr>
              <w:spacing w:before="120" w:after="120"/>
              <w:rPr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die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Ev. Kindertagesstätten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LK 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April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Ostermontag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in Deutschland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7. April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Quasimodogeniti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Für die Jugendbil</w:t>
            </w:r>
            <w:r>
              <w:rPr>
                <w:rFonts w:ascii="Arial" w:hAnsi="Arial"/>
                <w:sz w:val="21"/>
                <w:szCs w:val="21"/>
              </w:rPr>
              <w:t xml:space="preserve">dungsstätte und Rüstzeitenheim </w:t>
            </w:r>
            <w:r w:rsidRPr="00D35994">
              <w:rPr>
                <w:rFonts w:ascii="Arial" w:hAnsi="Arial"/>
                <w:sz w:val="21"/>
                <w:szCs w:val="21"/>
              </w:rPr>
              <w:t>Helmut-Gollwitzer-Haus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02D3F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  <w:r w:rsidRPr="00A02D3F">
              <w:rPr>
                <w:rFonts w:ascii="Arial" w:hAnsi="Arial"/>
                <w:sz w:val="21"/>
                <w:szCs w:val="21"/>
              </w:rPr>
              <w:t>.</w:t>
            </w:r>
            <w:r>
              <w:rPr>
                <w:rFonts w:ascii="Arial" w:hAnsi="Arial"/>
                <w:sz w:val="21"/>
                <w:szCs w:val="21"/>
              </w:rPr>
              <w:t xml:space="preserve"> April</w:t>
            </w:r>
            <w:r w:rsidRPr="00A02D3F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A02D3F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Miserikordias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Domini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den Kirchlichen Fernunterricht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21. April 2024</w:t>
            </w:r>
          </w:p>
          <w:p w:rsidR="002022C1" w:rsidRPr="00A02D3F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Jubilate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Umweltarbeit der Landeskirche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28. April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Kantate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mit besonderem Schwerpunkt Singen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24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Rogate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Arbeit mit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Migrant:innen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der Landeskirche, 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den Flüchtlingsrat Berlin e. V. und für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Asyl in der Kirche Berlin-Brandenburg e. V. (je 1/3)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Christi Himmelfahrt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A574F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>Ehrenamtsarbeit im ländlichen Raum und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 Arbeit mit Sorben und Wenden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Exaudi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27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Pfingstsonntag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von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Cansteinsche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Bibelanstalt in Berlin e. V.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 das Bibelmobil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spacing w:before="120" w:after="12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LK 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Pfingstmontag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26. Mai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Trinitatis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der Berliner Stadtmission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 Juni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Ev. Suchthilfe und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Hilfe für Menschen in Notlagen (je ½)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31</w:t>
            </w:r>
          </w:p>
        </w:tc>
        <w:tc>
          <w:tcPr>
            <w:tcW w:w="2239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Juni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2. So. n. </w:t>
            </w:r>
            <w:proofErr w:type="spellStart"/>
            <w:r w:rsidRPr="00E4767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E4767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2022C1" w:rsidRPr="00E47675" w:rsidTr="00395E92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32</w:t>
            </w:r>
          </w:p>
        </w:tc>
        <w:tc>
          <w:tcPr>
            <w:tcW w:w="2239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3. So. n. </w:t>
            </w:r>
            <w:proofErr w:type="spellStart"/>
            <w:r w:rsidRPr="00E4767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E4767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33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C553A5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4.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>
              <w:rPr>
                <w:rFonts w:ascii="Arial" w:hAnsi="Arial" w:cs="Arial"/>
                <w:sz w:val="21"/>
                <w:szCs w:val="21"/>
              </w:rPr>
              <w:t>die Arbeit des Gustav-Adolf-Werkes und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Gossner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Mission </w:t>
            </w:r>
            <w:r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34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C553A5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5.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35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6.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Schülerarbeit und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schulkooperative Arbeit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36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7.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BA555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A5555">
              <w:rPr>
                <w:rFonts w:ascii="Arial" w:hAnsi="Arial" w:cs="Arial"/>
                <w:sz w:val="21"/>
                <w:szCs w:val="21"/>
              </w:rPr>
              <w:t>Für die Arbeit der Stadtmission Görlitz und</w:t>
            </w:r>
          </w:p>
          <w:p w:rsidR="002022C1" w:rsidRPr="00E47675" w:rsidRDefault="002022C1" w:rsidP="002022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>das Suppenküchen-Mobil in Görlitz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37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Juli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8.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 w:cs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38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Juli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9.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BA5555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BA5555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KiBa</w:t>
            </w:r>
            <w:proofErr w:type="spellEnd"/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39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0.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C695B">
              <w:rPr>
                <w:rFonts w:ascii="Arial" w:hAnsi="Arial" w:cs="Arial"/>
                <w:sz w:val="21"/>
                <w:szCs w:val="21"/>
              </w:rPr>
              <w:t>Für die Arbeit des Instituts Kirche und Judentum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40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11.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41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August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12.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Gemeinschaftswerk Berlin-Brandenburg e. V.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42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August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13.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 xml:space="preserve">Partnerkirchen in Ostasien und Kuba (je ½)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43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September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14.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innovative, gemeindenahe diakonische Aufgaben und Projekte der Kirchengemeinden und diakonischen Einrichtungen (Diakonie-Sonntag)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44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September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15.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752A5D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Förderkreis Alte Kirchen Berlin-Brandenburg e. V.</w:t>
            </w:r>
          </w:p>
        </w:tc>
        <w:tc>
          <w:tcPr>
            <w:tcW w:w="2102" w:type="dxa"/>
          </w:tcPr>
          <w:p w:rsidR="002022C1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45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September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16.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Telefonseelsorgen</w:t>
            </w:r>
          </w:p>
        </w:tc>
        <w:tc>
          <w:tcPr>
            <w:tcW w:w="2102" w:type="dxa"/>
          </w:tcPr>
          <w:p w:rsidR="002022C1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46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Septem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17.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Ökumenische Freiwilligenprogramm</w:t>
            </w:r>
          </w:p>
        </w:tc>
        <w:tc>
          <w:tcPr>
            <w:tcW w:w="2102" w:type="dxa"/>
          </w:tcPr>
          <w:p w:rsidR="002022C1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47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Septemb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18.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48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Erntedankfest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19.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Kirchen helfen Kirchen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49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20. So. n. </w:t>
            </w:r>
            <w:proofErr w:type="spellStart"/>
            <w:r w:rsidRPr="00C553A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C553A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Pr="00752A5D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die Kunst- und Kulturarbeit der Landeskirche</w:t>
            </w:r>
          </w:p>
          <w:p w:rsidR="002022C1" w:rsidRPr="00E47675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(Kunstbeauftragter u. Stiftung St. Matthäus</w:t>
            </w:r>
            <w:r>
              <w:rPr>
                <w:rFonts w:ascii="Arial" w:hAnsi="Arial"/>
                <w:sz w:val="21"/>
                <w:szCs w:val="21"/>
              </w:rPr>
              <w:t xml:space="preserve"> je 1/2</w:t>
            </w:r>
            <w:r w:rsidRPr="00752A5D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50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21.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Stadtkloster Segen und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Lebenshof Ludwigsdorf gGmbH (je 1/2)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51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27. Oktober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22.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Gefängnisseelsorge und</w:t>
            </w:r>
          </w:p>
          <w:p w:rsidR="002022C1" w:rsidRPr="009B64BE" w:rsidRDefault="002022C1" w:rsidP="002022C1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Arbeitslosenprojekte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52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31. Oktober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Reformationstag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Missionarischen Dienste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 November 2024</w:t>
            </w:r>
          </w:p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23.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Kirchenkreises</w:t>
            </w:r>
          </w:p>
        </w:tc>
        <w:tc>
          <w:tcPr>
            <w:tcW w:w="2102" w:type="dxa"/>
          </w:tcPr>
          <w:p w:rsidR="002022C1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54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9. November 2024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55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10.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 November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Drittletzter So. des Kirchenjahres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Arbeit der Arbeitsgemeinschaft für Erwachsenenbildung in Berlin-Brandenburg e. V. und</w:t>
            </w:r>
          </w:p>
          <w:p w:rsidR="002022C1" w:rsidRPr="00E47675" w:rsidRDefault="002022C1" w:rsidP="002022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Wichernkolleg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des Ev. Johannesstift (je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56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Vorletzter So. des </w:t>
            </w:r>
          </w:p>
          <w:p w:rsidR="002022C1" w:rsidRPr="00C553A5" w:rsidRDefault="002022C1" w:rsidP="002022C1">
            <w:pPr>
              <w:spacing w:before="60" w:after="6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das Bildungszentrum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Talitha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Kumi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57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Buß- und Bettag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58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24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Ewigkeitssonntag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den Posaunendienst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59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Dez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1. Advent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besondere Projekte der Ev. Jugendarbeit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60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2. Advent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 xml:space="preserve">Gemeindekirchenrates </w:t>
            </w:r>
            <w:r w:rsidRPr="006F4A59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61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3. Advent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Freizeit- und Rüstzeitenheime der </w:t>
            </w:r>
          </w:p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62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  <w:r w:rsidRPr="00C553A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4. Advent</w:t>
            </w:r>
          </w:p>
        </w:tc>
        <w:tc>
          <w:tcPr>
            <w:tcW w:w="5127" w:type="dxa"/>
          </w:tcPr>
          <w:p w:rsidR="002022C1" w:rsidRPr="006F4A59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offene Kinder- und Jugendarbeit</w:t>
            </w:r>
          </w:p>
          <w:p w:rsidR="002022C1" w:rsidRPr="00E47675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(Jugendsozialarbeit und Sozialdiakonische Kinder- und Jugendarbeit, je ½)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63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24.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Heiligabend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Brot für die Welt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64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25.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1. Christtag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 w:cs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 w:cs="Arial"/>
                <w:sz w:val="21"/>
                <w:szCs w:val="21"/>
              </w:rPr>
              <w:t>Kirchenkreises</w:t>
            </w:r>
            <w:r w:rsidRPr="000B11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65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26.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2. Christtag</w:t>
            </w:r>
          </w:p>
        </w:tc>
        <w:tc>
          <w:tcPr>
            <w:tcW w:w="5127" w:type="dxa"/>
          </w:tcPr>
          <w:p w:rsidR="002022C1" w:rsidRPr="00E4767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der Feuerwehrseelsorge</w:t>
            </w:r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66</w:t>
            </w:r>
          </w:p>
        </w:tc>
        <w:tc>
          <w:tcPr>
            <w:tcW w:w="2239" w:type="dxa"/>
            <w:shd w:val="clear" w:color="auto" w:fill="auto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29. Dezember 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So. n. d. Christfest</w:t>
            </w:r>
          </w:p>
        </w:tc>
        <w:tc>
          <w:tcPr>
            <w:tcW w:w="5127" w:type="dxa"/>
          </w:tcPr>
          <w:p w:rsidR="002022C1" w:rsidRDefault="002022C1" w:rsidP="002022C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/>
                <w:sz w:val="21"/>
                <w:szCs w:val="21"/>
              </w:rPr>
              <w:t xml:space="preserve">Für die Arbeit des CVJM </w:t>
            </w:r>
            <w:proofErr w:type="spellStart"/>
            <w:r w:rsidRPr="000B11E6">
              <w:rPr>
                <w:rFonts w:ascii="Arial" w:hAnsi="Arial"/>
                <w:sz w:val="21"/>
                <w:szCs w:val="21"/>
              </w:rPr>
              <w:t>Ostwerk</w:t>
            </w:r>
            <w:proofErr w:type="spellEnd"/>
            <w:r w:rsidRPr="000B11E6">
              <w:rPr>
                <w:rFonts w:ascii="Arial" w:hAnsi="Arial"/>
                <w:sz w:val="21"/>
                <w:szCs w:val="21"/>
              </w:rPr>
              <w:t xml:space="preserve"> e. V. und des CVJM Schlesische Oberlausitz e. V. (je ½)</w:t>
            </w:r>
          </w:p>
        </w:tc>
        <w:tc>
          <w:tcPr>
            <w:tcW w:w="2102" w:type="dxa"/>
          </w:tcPr>
          <w:p w:rsidR="002022C1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022C1" w:rsidRPr="00E47675" w:rsidTr="003320B7">
        <w:trPr>
          <w:trHeight w:val="779"/>
        </w:trPr>
        <w:tc>
          <w:tcPr>
            <w:tcW w:w="642" w:type="dxa"/>
          </w:tcPr>
          <w:p w:rsidR="002022C1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67</w:t>
            </w:r>
          </w:p>
        </w:tc>
        <w:tc>
          <w:tcPr>
            <w:tcW w:w="2239" w:type="dxa"/>
            <w:shd w:val="clear" w:color="auto" w:fill="auto"/>
          </w:tcPr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 xml:space="preserve">31. Dezember </w:t>
            </w:r>
            <w:r>
              <w:rPr>
                <w:rFonts w:ascii="Arial" w:hAnsi="Arial"/>
                <w:sz w:val="21"/>
                <w:szCs w:val="21"/>
              </w:rPr>
              <w:t>2024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Altjahresabend</w:t>
            </w:r>
          </w:p>
          <w:p w:rsidR="002022C1" w:rsidRPr="00C553A5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553A5">
              <w:rPr>
                <w:rFonts w:ascii="Arial" w:hAnsi="Arial"/>
                <w:sz w:val="21"/>
                <w:szCs w:val="21"/>
              </w:rPr>
              <w:t>(Silvester)</w:t>
            </w:r>
          </w:p>
        </w:tc>
        <w:tc>
          <w:tcPr>
            <w:tcW w:w="5127" w:type="dxa"/>
          </w:tcPr>
          <w:p w:rsidR="002022C1" w:rsidRPr="009B64BE" w:rsidRDefault="002022C1" w:rsidP="002022C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B64BE">
              <w:rPr>
                <w:rFonts w:ascii="Arial" w:hAnsi="Arial"/>
                <w:sz w:val="21"/>
                <w:szCs w:val="21"/>
              </w:rPr>
              <w:t xml:space="preserve">Für die Gehörlosen- und </w:t>
            </w:r>
            <w:proofErr w:type="spellStart"/>
            <w:r w:rsidRPr="009B64BE">
              <w:rPr>
                <w:rFonts w:ascii="Arial" w:hAnsi="Arial"/>
                <w:sz w:val="21"/>
                <w:szCs w:val="21"/>
              </w:rPr>
              <w:t>Schwerhörigenseelsorge</w:t>
            </w:r>
            <w:proofErr w:type="spellEnd"/>
          </w:p>
        </w:tc>
        <w:tc>
          <w:tcPr>
            <w:tcW w:w="2102" w:type="dxa"/>
          </w:tcPr>
          <w:p w:rsidR="002022C1" w:rsidRPr="00E47675" w:rsidRDefault="002022C1" w:rsidP="002022C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</w:tbl>
    <w:p w:rsidR="00224169" w:rsidRDefault="00224169" w:rsidP="00224169">
      <w:pPr>
        <w:rPr>
          <w:rFonts w:ascii="Arial" w:hAnsi="Arial" w:cs="Arial"/>
          <w:sz w:val="21"/>
          <w:szCs w:val="21"/>
          <w:u w:val="single"/>
        </w:rPr>
      </w:pPr>
    </w:p>
    <w:p w:rsidR="002022C1" w:rsidRPr="00093BF7" w:rsidRDefault="002022C1" w:rsidP="002022C1">
      <w:pPr>
        <w:jc w:val="both"/>
        <w:rPr>
          <w:rFonts w:ascii="Arial" w:hAnsi="Arial" w:cs="Arial"/>
          <w:sz w:val="21"/>
          <w:szCs w:val="21"/>
        </w:rPr>
      </w:pPr>
      <w:r w:rsidRPr="00093BF7">
        <w:rPr>
          <w:rFonts w:ascii="Arial" w:hAnsi="Arial" w:cs="Arial"/>
          <w:sz w:val="21"/>
          <w:szCs w:val="21"/>
        </w:rPr>
        <w:t>Den Gemeinden bzw. den Kirchenkreisen wird ans Herz gelegt, an Sonntagen und zu anderen Andachten/Gottesdienste</w:t>
      </w:r>
      <w:r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/Friedensgebeten aus gegebenem Anlass, </w:t>
      </w:r>
      <w:r>
        <w:rPr>
          <w:rFonts w:ascii="Arial" w:hAnsi="Arial" w:cs="Arial"/>
          <w:sz w:val="21"/>
          <w:szCs w:val="21"/>
        </w:rPr>
        <w:t>zu</w:t>
      </w:r>
      <w:r w:rsidRPr="00093BF7">
        <w:rPr>
          <w:rFonts w:ascii="Arial" w:hAnsi="Arial" w:cs="Arial"/>
          <w:sz w:val="21"/>
          <w:szCs w:val="21"/>
        </w:rPr>
        <w:t xml:space="preserve"> denen die Gemeinde</w:t>
      </w:r>
      <w:r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 bzw. die Kirchenkreise über den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entscheiden, kurzfristig anlassbezogen mit der Wahl des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Kollektenzweckes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</w:t>
      </w:r>
      <w:r w:rsidRPr="00992533">
        <w:rPr>
          <w:rFonts w:ascii="Arial" w:hAnsi="Arial" w:cs="Arial"/>
          <w:b/>
          <w:sz w:val="21"/>
          <w:szCs w:val="21"/>
        </w:rPr>
        <w:t>auf aktuelle Notsituationen</w:t>
      </w:r>
      <w:r w:rsidRPr="00093BF7">
        <w:rPr>
          <w:rFonts w:ascii="Arial" w:hAnsi="Arial" w:cs="Arial"/>
          <w:sz w:val="21"/>
          <w:szCs w:val="21"/>
        </w:rPr>
        <w:t xml:space="preserve"> zu reagieren (etwa Notfallseelsorge, Diakonie Katastrophenhilfe…).</w:t>
      </w:r>
    </w:p>
    <w:p w:rsidR="002022C1" w:rsidRDefault="002022C1" w:rsidP="00224169">
      <w:pPr>
        <w:rPr>
          <w:rFonts w:ascii="Arial" w:hAnsi="Arial" w:cs="Arial"/>
          <w:sz w:val="21"/>
          <w:szCs w:val="21"/>
          <w:u w:val="single"/>
        </w:rPr>
      </w:pPr>
    </w:p>
    <w:p w:rsidR="002022C1" w:rsidRDefault="002022C1" w:rsidP="00224169">
      <w:pPr>
        <w:rPr>
          <w:rFonts w:ascii="Arial" w:hAnsi="Arial" w:cs="Arial"/>
          <w:sz w:val="21"/>
          <w:szCs w:val="21"/>
          <w:u w:val="single"/>
        </w:rPr>
      </w:pP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 xml:space="preserve">                                             ---------------------------------------------------------------------------</w:t>
      </w: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  <w:bookmarkStart w:id="1" w:name="OLE_LINK1"/>
      <w:r w:rsidRPr="009B64BE">
        <w:rPr>
          <w:rFonts w:ascii="Arial" w:hAnsi="Arial"/>
          <w:sz w:val="21"/>
          <w:szCs w:val="21"/>
        </w:rPr>
        <w:t>Erläuterungen zu den Sammlungsbereichen:</w:t>
      </w: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</w:p>
    <w:p w:rsidR="00224169" w:rsidRPr="009B64BE" w:rsidRDefault="00224169" w:rsidP="00224169">
      <w:pPr>
        <w:jc w:val="both"/>
        <w:rPr>
          <w:rFonts w:ascii="Arial" w:hAnsi="Arial" w:cs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EKD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 xml:space="preserve">Evangelische Kirche in Deutschland </w:t>
      </w:r>
      <w:r w:rsidRPr="009B64BE">
        <w:rPr>
          <w:rFonts w:ascii="Arial" w:hAnsi="Arial" w:cs="Arial"/>
          <w:sz w:val="21"/>
          <w:szCs w:val="21"/>
        </w:rPr>
        <w:t>(Sammlungszweck wird durch EKD festgelegt)</w:t>
      </w:r>
    </w:p>
    <w:p w:rsidR="00224169" w:rsidRPr="009B64BE" w:rsidRDefault="00224169" w:rsidP="00224169">
      <w:pPr>
        <w:pStyle w:val="Textkrper"/>
        <w:rPr>
          <w:rFonts w:cs="Times New Roman"/>
          <w:sz w:val="21"/>
          <w:szCs w:val="21"/>
        </w:rPr>
      </w:pPr>
      <w:r w:rsidRPr="009B64BE">
        <w:rPr>
          <w:rFonts w:cs="Times New Roman"/>
          <w:sz w:val="21"/>
          <w:szCs w:val="21"/>
        </w:rPr>
        <w:t>KG</w:t>
      </w:r>
      <w:r w:rsidRPr="009B64BE">
        <w:rPr>
          <w:rFonts w:cs="Times New Roman"/>
          <w:sz w:val="21"/>
          <w:szCs w:val="21"/>
        </w:rPr>
        <w:tab/>
        <w:t>=</w:t>
      </w:r>
      <w:r w:rsidRPr="009B64BE">
        <w:rPr>
          <w:rFonts w:cs="Times New Roman"/>
          <w:sz w:val="21"/>
          <w:szCs w:val="21"/>
        </w:rPr>
        <w:tab/>
        <w:t>K</w:t>
      </w:r>
      <w:r>
        <w:rPr>
          <w:rFonts w:cs="Times New Roman"/>
          <w:sz w:val="21"/>
          <w:szCs w:val="21"/>
        </w:rPr>
        <w:t xml:space="preserve">irchengemeinde (Sammlungszweck </w:t>
      </w:r>
      <w:r w:rsidRPr="009B64BE">
        <w:rPr>
          <w:rFonts w:cs="Times New Roman"/>
          <w:sz w:val="21"/>
          <w:szCs w:val="21"/>
        </w:rPr>
        <w:t>wird durch Beschluss des GKR festgelegt)</w:t>
      </w: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KK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>Kirchenkreis (Sammlungszweck wird durch Beschluss der Kreissynode festgelegt)</w:t>
      </w:r>
    </w:p>
    <w:p w:rsidR="00224169" w:rsidRPr="009B64BE" w:rsidRDefault="00224169" w:rsidP="0022416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LK</w:t>
      </w:r>
      <w:r w:rsidRPr="009B64BE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=</w:t>
      </w:r>
      <w:r>
        <w:rPr>
          <w:rFonts w:ascii="Arial" w:hAnsi="Arial"/>
          <w:sz w:val="21"/>
          <w:szCs w:val="21"/>
        </w:rPr>
        <w:tab/>
        <w:t xml:space="preserve">Landeskirche (Sammlungszweck </w:t>
      </w:r>
      <w:r w:rsidRPr="009B64BE">
        <w:rPr>
          <w:rFonts w:ascii="Arial" w:hAnsi="Arial"/>
          <w:sz w:val="21"/>
          <w:szCs w:val="21"/>
        </w:rPr>
        <w:t>wird durch Beschluss der Landessynode festgelegt)</w:t>
      </w:r>
    </w:p>
    <w:p w:rsidR="00224169" w:rsidRPr="00E47675" w:rsidRDefault="00224169" w:rsidP="00224169">
      <w:pPr>
        <w:ind w:left="708" w:hanging="70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KiBa</w:t>
      </w:r>
      <w:proofErr w:type="spellEnd"/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</w:r>
      <w:r w:rsidRPr="009B64BE">
        <w:rPr>
          <w:rFonts w:ascii="Arial" w:hAnsi="Arial" w:cs="Arial"/>
          <w:sz w:val="21"/>
          <w:szCs w:val="21"/>
        </w:rPr>
        <w:t>Stiftung zur Bewahrung kirchlicher Baudenkmäler in Deutschland</w:t>
      </w:r>
      <w:r w:rsidRPr="009B64BE">
        <w:rPr>
          <w:rFonts w:ascii="Arial" w:hAnsi="Arial"/>
          <w:sz w:val="21"/>
          <w:szCs w:val="21"/>
        </w:rPr>
        <w:t xml:space="preserve"> </w:t>
      </w:r>
      <w:bookmarkEnd w:id="1"/>
    </w:p>
    <w:p w:rsidR="00785397" w:rsidRPr="00E47675" w:rsidRDefault="00785397" w:rsidP="00B86159">
      <w:pPr>
        <w:jc w:val="both"/>
        <w:rPr>
          <w:rFonts w:ascii="Arial" w:hAnsi="Arial" w:cs="Arial"/>
          <w:sz w:val="21"/>
          <w:szCs w:val="21"/>
        </w:rPr>
      </w:pPr>
    </w:p>
    <w:sectPr w:rsidR="00785397" w:rsidRPr="00E47675" w:rsidSect="00E47675">
      <w:footerReference w:type="default" r:id="rId8"/>
      <w:pgSz w:w="11906" w:h="16838"/>
      <w:pgMar w:top="907" w:right="1049" w:bottom="90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8F" w:rsidRDefault="009F0F8F" w:rsidP="008C07F1">
      <w:r>
        <w:separator/>
      </w:r>
    </w:p>
  </w:endnote>
  <w:endnote w:type="continuationSeparator" w:id="0">
    <w:p w:rsidR="009F0F8F" w:rsidRDefault="009F0F8F" w:rsidP="008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D3" w:rsidRDefault="003F11D3">
    <w:pPr>
      <w:pStyle w:val="Fuzeile"/>
      <w:rPr>
        <w:rFonts w:ascii="Arial" w:hAnsi="Arial" w:cs="Arial"/>
        <w:sz w:val="18"/>
        <w:szCs w:val="18"/>
      </w:rPr>
    </w:pPr>
  </w:p>
  <w:p w:rsidR="003F11D3" w:rsidRDefault="003F11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8F" w:rsidRDefault="009F0F8F" w:rsidP="008C07F1">
      <w:r>
        <w:separator/>
      </w:r>
    </w:p>
  </w:footnote>
  <w:footnote w:type="continuationSeparator" w:id="0">
    <w:p w:rsidR="009F0F8F" w:rsidRDefault="009F0F8F" w:rsidP="008C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E3B"/>
    <w:multiLevelType w:val="hybridMultilevel"/>
    <w:tmpl w:val="3E860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93C50"/>
    <w:multiLevelType w:val="hybridMultilevel"/>
    <w:tmpl w:val="E6888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805"/>
    <w:multiLevelType w:val="hybridMultilevel"/>
    <w:tmpl w:val="5922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2B1F"/>
    <w:multiLevelType w:val="hybridMultilevel"/>
    <w:tmpl w:val="DEEC8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D5727"/>
    <w:multiLevelType w:val="hybridMultilevel"/>
    <w:tmpl w:val="5832EB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B"/>
    <w:rsid w:val="00004204"/>
    <w:rsid w:val="00014BBE"/>
    <w:rsid w:val="00015371"/>
    <w:rsid w:val="000204C8"/>
    <w:rsid w:val="00021B8D"/>
    <w:rsid w:val="00031A12"/>
    <w:rsid w:val="00031EAF"/>
    <w:rsid w:val="00037BC3"/>
    <w:rsid w:val="00046459"/>
    <w:rsid w:val="00051D1A"/>
    <w:rsid w:val="00057EEB"/>
    <w:rsid w:val="00076F37"/>
    <w:rsid w:val="000805E3"/>
    <w:rsid w:val="0008265A"/>
    <w:rsid w:val="00095B37"/>
    <w:rsid w:val="000A522A"/>
    <w:rsid w:val="000C7321"/>
    <w:rsid w:val="000D6E59"/>
    <w:rsid w:val="000F0938"/>
    <w:rsid w:val="000F348F"/>
    <w:rsid w:val="000F65B2"/>
    <w:rsid w:val="001040FD"/>
    <w:rsid w:val="00106E73"/>
    <w:rsid w:val="00107657"/>
    <w:rsid w:val="001104CC"/>
    <w:rsid w:val="00123A64"/>
    <w:rsid w:val="0012608D"/>
    <w:rsid w:val="00127CF3"/>
    <w:rsid w:val="001449FC"/>
    <w:rsid w:val="00147662"/>
    <w:rsid w:val="00153D58"/>
    <w:rsid w:val="001639F5"/>
    <w:rsid w:val="00171FA3"/>
    <w:rsid w:val="001733E1"/>
    <w:rsid w:val="00184466"/>
    <w:rsid w:val="00184A26"/>
    <w:rsid w:val="001952BD"/>
    <w:rsid w:val="001960BE"/>
    <w:rsid w:val="00197E0A"/>
    <w:rsid w:val="001A3F2C"/>
    <w:rsid w:val="001A54DF"/>
    <w:rsid w:val="001A574F"/>
    <w:rsid w:val="001A77A1"/>
    <w:rsid w:val="001B04B2"/>
    <w:rsid w:val="001B2285"/>
    <w:rsid w:val="001B3BE1"/>
    <w:rsid w:val="001B41D3"/>
    <w:rsid w:val="001C0010"/>
    <w:rsid w:val="001E2172"/>
    <w:rsid w:val="001F1F25"/>
    <w:rsid w:val="001F6CFA"/>
    <w:rsid w:val="002022C1"/>
    <w:rsid w:val="00203AC7"/>
    <w:rsid w:val="002068CD"/>
    <w:rsid w:val="00206E28"/>
    <w:rsid w:val="00214C36"/>
    <w:rsid w:val="00217AF0"/>
    <w:rsid w:val="00221E7E"/>
    <w:rsid w:val="00224169"/>
    <w:rsid w:val="0022499C"/>
    <w:rsid w:val="0024225F"/>
    <w:rsid w:val="002426D0"/>
    <w:rsid w:val="00246ACB"/>
    <w:rsid w:val="002568CA"/>
    <w:rsid w:val="00271ECF"/>
    <w:rsid w:val="00277E48"/>
    <w:rsid w:val="00281215"/>
    <w:rsid w:val="00287A05"/>
    <w:rsid w:val="0029120D"/>
    <w:rsid w:val="00295E85"/>
    <w:rsid w:val="002A219C"/>
    <w:rsid w:val="002A418C"/>
    <w:rsid w:val="002C4EFD"/>
    <w:rsid w:val="002F650A"/>
    <w:rsid w:val="00302727"/>
    <w:rsid w:val="0031256F"/>
    <w:rsid w:val="003144F0"/>
    <w:rsid w:val="003153A1"/>
    <w:rsid w:val="00335E2E"/>
    <w:rsid w:val="00353803"/>
    <w:rsid w:val="00361ED7"/>
    <w:rsid w:val="00363A55"/>
    <w:rsid w:val="00364A4A"/>
    <w:rsid w:val="00367C73"/>
    <w:rsid w:val="003846C3"/>
    <w:rsid w:val="00385109"/>
    <w:rsid w:val="00393297"/>
    <w:rsid w:val="00394637"/>
    <w:rsid w:val="00395E92"/>
    <w:rsid w:val="00397D12"/>
    <w:rsid w:val="003B0B80"/>
    <w:rsid w:val="003B3F1F"/>
    <w:rsid w:val="003B4C0F"/>
    <w:rsid w:val="003B5E21"/>
    <w:rsid w:val="003C4802"/>
    <w:rsid w:val="003D39B8"/>
    <w:rsid w:val="003D6D82"/>
    <w:rsid w:val="003E598F"/>
    <w:rsid w:val="003F11D3"/>
    <w:rsid w:val="003F27DB"/>
    <w:rsid w:val="003F3D26"/>
    <w:rsid w:val="004042D4"/>
    <w:rsid w:val="00410428"/>
    <w:rsid w:val="00421451"/>
    <w:rsid w:val="00424151"/>
    <w:rsid w:val="00440647"/>
    <w:rsid w:val="004428C3"/>
    <w:rsid w:val="00442B05"/>
    <w:rsid w:val="0045047D"/>
    <w:rsid w:val="0045407B"/>
    <w:rsid w:val="00454778"/>
    <w:rsid w:val="00462618"/>
    <w:rsid w:val="004734E6"/>
    <w:rsid w:val="0047459B"/>
    <w:rsid w:val="00483640"/>
    <w:rsid w:val="00483E2D"/>
    <w:rsid w:val="00486DD1"/>
    <w:rsid w:val="0048718C"/>
    <w:rsid w:val="00497D6E"/>
    <w:rsid w:val="004B1245"/>
    <w:rsid w:val="004C2877"/>
    <w:rsid w:val="0050118C"/>
    <w:rsid w:val="005116B8"/>
    <w:rsid w:val="00512B16"/>
    <w:rsid w:val="00530FF0"/>
    <w:rsid w:val="005312BA"/>
    <w:rsid w:val="0054452B"/>
    <w:rsid w:val="0055434D"/>
    <w:rsid w:val="00557FFE"/>
    <w:rsid w:val="0056103C"/>
    <w:rsid w:val="00572624"/>
    <w:rsid w:val="00574759"/>
    <w:rsid w:val="00580F30"/>
    <w:rsid w:val="005816BD"/>
    <w:rsid w:val="0058245E"/>
    <w:rsid w:val="00582D6F"/>
    <w:rsid w:val="005844D2"/>
    <w:rsid w:val="00586A23"/>
    <w:rsid w:val="00590B0D"/>
    <w:rsid w:val="0059462C"/>
    <w:rsid w:val="005A254E"/>
    <w:rsid w:val="005A76E7"/>
    <w:rsid w:val="005B4E38"/>
    <w:rsid w:val="005C064E"/>
    <w:rsid w:val="005C5017"/>
    <w:rsid w:val="005C6240"/>
    <w:rsid w:val="005C7615"/>
    <w:rsid w:val="005D2675"/>
    <w:rsid w:val="005E0BE3"/>
    <w:rsid w:val="005E235A"/>
    <w:rsid w:val="00600D13"/>
    <w:rsid w:val="00603E18"/>
    <w:rsid w:val="00615B8C"/>
    <w:rsid w:val="00615E2F"/>
    <w:rsid w:val="00627CAA"/>
    <w:rsid w:val="00633994"/>
    <w:rsid w:val="00637359"/>
    <w:rsid w:val="00637AC2"/>
    <w:rsid w:val="00645506"/>
    <w:rsid w:val="00666E78"/>
    <w:rsid w:val="0068179F"/>
    <w:rsid w:val="00687583"/>
    <w:rsid w:val="0069378E"/>
    <w:rsid w:val="006959D1"/>
    <w:rsid w:val="00697A58"/>
    <w:rsid w:val="006A23E8"/>
    <w:rsid w:val="006A2F42"/>
    <w:rsid w:val="006A693D"/>
    <w:rsid w:val="006A7504"/>
    <w:rsid w:val="006A773E"/>
    <w:rsid w:val="006B0216"/>
    <w:rsid w:val="006B3890"/>
    <w:rsid w:val="006B70A6"/>
    <w:rsid w:val="006B7A84"/>
    <w:rsid w:val="006C0194"/>
    <w:rsid w:val="006C66E7"/>
    <w:rsid w:val="006D38F8"/>
    <w:rsid w:val="006D5B64"/>
    <w:rsid w:val="006E20C4"/>
    <w:rsid w:val="006E41CA"/>
    <w:rsid w:val="006F2764"/>
    <w:rsid w:val="006F5DA3"/>
    <w:rsid w:val="007025A1"/>
    <w:rsid w:val="00735CED"/>
    <w:rsid w:val="007500C8"/>
    <w:rsid w:val="00754654"/>
    <w:rsid w:val="00781CCF"/>
    <w:rsid w:val="00785397"/>
    <w:rsid w:val="00796406"/>
    <w:rsid w:val="007A1C5D"/>
    <w:rsid w:val="007A1F58"/>
    <w:rsid w:val="007A4135"/>
    <w:rsid w:val="007B2ECE"/>
    <w:rsid w:val="007B5279"/>
    <w:rsid w:val="007C0093"/>
    <w:rsid w:val="007C5DA8"/>
    <w:rsid w:val="007D28CE"/>
    <w:rsid w:val="007E281C"/>
    <w:rsid w:val="007F46F3"/>
    <w:rsid w:val="00801019"/>
    <w:rsid w:val="00812DD7"/>
    <w:rsid w:val="00817725"/>
    <w:rsid w:val="00823E3A"/>
    <w:rsid w:val="00830DFE"/>
    <w:rsid w:val="00834BB9"/>
    <w:rsid w:val="0085159C"/>
    <w:rsid w:val="00853F16"/>
    <w:rsid w:val="008543C5"/>
    <w:rsid w:val="008545C9"/>
    <w:rsid w:val="0086024E"/>
    <w:rsid w:val="0086285F"/>
    <w:rsid w:val="00866AA1"/>
    <w:rsid w:val="00873ED7"/>
    <w:rsid w:val="00893A73"/>
    <w:rsid w:val="008A311A"/>
    <w:rsid w:val="008A604A"/>
    <w:rsid w:val="008A648B"/>
    <w:rsid w:val="008A7095"/>
    <w:rsid w:val="008B1049"/>
    <w:rsid w:val="008B3A00"/>
    <w:rsid w:val="008B5786"/>
    <w:rsid w:val="008C07F1"/>
    <w:rsid w:val="008D1926"/>
    <w:rsid w:val="008D5A93"/>
    <w:rsid w:val="008E3351"/>
    <w:rsid w:val="008E7BE8"/>
    <w:rsid w:val="0092761F"/>
    <w:rsid w:val="00941CD6"/>
    <w:rsid w:val="00955347"/>
    <w:rsid w:val="00962EE8"/>
    <w:rsid w:val="009644FE"/>
    <w:rsid w:val="00965B85"/>
    <w:rsid w:val="00980ED4"/>
    <w:rsid w:val="00981B07"/>
    <w:rsid w:val="00981F56"/>
    <w:rsid w:val="00990271"/>
    <w:rsid w:val="00992148"/>
    <w:rsid w:val="0099353D"/>
    <w:rsid w:val="009A020E"/>
    <w:rsid w:val="009B06E5"/>
    <w:rsid w:val="009D5267"/>
    <w:rsid w:val="009E574A"/>
    <w:rsid w:val="009E75D4"/>
    <w:rsid w:val="009F0F8F"/>
    <w:rsid w:val="009F6252"/>
    <w:rsid w:val="00A01127"/>
    <w:rsid w:val="00A02D3F"/>
    <w:rsid w:val="00A374C3"/>
    <w:rsid w:val="00A3759A"/>
    <w:rsid w:val="00A40CBC"/>
    <w:rsid w:val="00A447DD"/>
    <w:rsid w:val="00A4521D"/>
    <w:rsid w:val="00A50C7D"/>
    <w:rsid w:val="00A55E55"/>
    <w:rsid w:val="00A64FA2"/>
    <w:rsid w:val="00A66462"/>
    <w:rsid w:val="00A70581"/>
    <w:rsid w:val="00A714C6"/>
    <w:rsid w:val="00A777B7"/>
    <w:rsid w:val="00A83FDE"/>
    <w:rsid w:val="00A848A7"/>
    <w:rsid w:val="00A91C10"/>
    <w:rsid w:val="00A94B75"/>
    <w:rsid w:val="00A97DCF"/>
    <w:rsid w:val="00AA3914"/>
    <w:rsid w:val="00AA3C49"/>
    <w:rsid w:val="00AB16C1"/>
    <w:rsid w:val="00AB3787"/>
    <w:rsid w:val="00AB3E35"/>
    <w:rsid w:val="00AC005C"/>
    <w:rsid w:val="00AC30E9"/>
    <w:rsid w:val="00AD4F6B"/>
    <w:rsid w:val="00AD628C"/>
    <w:rsid w:val="00AF242C"/>
    <w:rsid w:val="00B021B0"/>
    <w:rsid w:val="00B11707"/>
    <w:rsid w:val="00B12422"/>
    <w:rsid w:val="00B1320D"/>
    <w:rsid w:val="00B326E9"/>
    <w:rsid w:val="00B37BEE"/>
    <w:rsid w:val="00B43EA2"/>
    <w:rsid w:val="00B52504"/>
    <w:rsid w:val="00B85863"/>
    <w:rsid w:val="00B86159"/>
    <w:rsid w:val="00B92645"/>
    <w:rsid w:val="00B930D2"/>
    <w:rsid w:val="00B936BD"/>
    <w:rsid w:val="00BA74A2"/>
    <w:rsid w:val="00BB0F5D"/>
    <w:rsid w:val="00BB5CB3"/>
    <w:rsid w:val="00BB67A6"/>
    <w:rsid w:val="00BC1B60"/>
    <w:rsid w:val="00BC7C1F"/>
    <w:rsid w:val="00BD1743"/>
    <w:rsid w:val="00BD3418"/>
    <w:rsid w:val="00BD559A"/>
    <w:rsid w:val="00BD60D9"/>
    <w:rsid w:val="00BE4B07"/>
    <w:rsid w:val="00BE77AA"/>
    <w:rsid w:val="00BF4978"/>
    <w:rsid w:val="00BF4B82"/>
    <w:rsid w:val="00BF7E07"/>
    <w:rsid w:val="00C05E7A"/>
    <w:rsid w:val="00C14773"/>
    <w:rsid w:val="00C23E3E"/>
    <w:rsid w:val="00C27455"/>
    <w:rsid w:val="00C343BD"/>
    <w:rsid w:val="00C36366"/>
    <w:rsid w:val="00C407D3"/>
    <w:rsid w:val="00C455D9"/>
    <w:rsid w:val="00C46C12"/>
    <w:rsid w:val="00C50C15"/>
    <w:rsid w:val="00C521D4"/>
    <w:rsid w:val="00C553A5"/>
    <w:rsid w:val="00C578E5"/>
    <w:rsid w:val="00C63FA4"/>
    <w:rsid w:val="00C7564D"/>
    <w:rsid w:val="00C759D6"/>
    <w:rsid w:val="00C8513D"/>
    <w:rsid w:val="00CA24BC"/>
    <w:rsid w:val="00CB2656"/>
    <w:rsid w:val="00CB5951"/>
    <w:rsid w:val="00CB5F5C"/>
    <w:rsid w:val="00CC649E"/>
    <w:rsid w:val="00CE3A6F"/>
    <w:rsid w:val="00CE3BE9"/>
    <w:rsid w:val="00CF246D"/>
    <w:rsid w:val="00CF47A3"/>
    <w:rsid w:val="00CF6A29"/>
    <w:rsid w:val="00CF7605"/>
    <w:rsid w:val="00D046F9"/>
    <w:rsid w:val="00D116D6"/>
    <w:rsid w:val="00D1455A"/>
    <w:rsid w:val="00D201D3"/>
    <w:rsid w:val="00D22312"/>
    <w:rsid w:val="00D2671C"/>
    <w:rsid w:val="00D405A5"/>
    <w:rsid w:val="00D42DC5"/>
    <w:rsid w:val="00D44628"/>
    <w:rsid w:val="00D46A85"/>
    <w:rsid w:val="00D57BB8"/>
    <w:rsid w:val="00D61DF0"/>
    <w:rsid w:val="00D63712"/>
    <w:rsid w:val="00D6466C"/>
    <w:rsid w:val="00D7011C"/>
    <w:rsid w:val="00D71A9B"/>
    <w:rsid w:val="00D775B5"/>
    <w:rsid w:val="00D9026C"/>
    <w:rsid w:val="00D903EC"/>
    <w:rsid w:val="00D93179"/>
    <w:rsid w:val="00D950EC"/>
    <w:rsid w:val="00D96451"/>
    <w:rsid w:val="00D967EA"/>
    <w:rsid w:val="00DA119C"/>
    <w:rsid w:val="00DA5979"/>
    <w:rsid w:val="00DB3475"/>
    <w:rsid w:val="00DC6E21"/>
    <w:rsid w:val="00DE34DA"/>
    <w:rsid w:val="00DE505E"/>
    <w:rsid w:val="00DF3A09"/>
    <w:rsid w:val="00DF42BC"/>
    <w:rsid w:val="00E0382B"/>
    <w:rsid w:val="00E11009"/>
    <w:rsid w:val="00E218C9"/>
    <w:rsid w:val="00E27BF8"/>
    <w:rsid w:val="00E37607"/>
    <w:rsid w:val="00E47675"/>
    <w:rsid w:val="00E57FE5"/>
    <w:rsid w:val="00E703D5"/>
    <w:rsid w:val="00E72CB8"/>
    <w:rsid w:val="00E742D1"/>
    <w:rsid w:val="00E74D97"/>
    <w:rsid w:val="00E76F48"/>
    <w:rsid w:val="00E866A9"/>
    <w:rsid w:val="00E9505D"/>
    <w:rsid w:val="00EA662F"/>
    <w:rsid w:val="00EB5611"/>
    <w:rsid w:val="00EC3666"/>
    <w:rsid w:val="00EC556B"/>
    <w:rsid w:val="00ED0B2F"/>
    <w:rsid w:val="00ED0D3B"/>
    <w:rsid w:val="00EE18DF"/>
    <w:rsid w:val="00EE5D3E"/>
    <w:rsid w:val="00EE65A4"/>
    <w:rsid w:val="00EF36AB"/>
    <w:rsid w:val="00F044E6"/>
    <w:rsid w:val="00F102B8"/>
    <w:rsid w:val="00F14089"/>
    <w:rsid w:val="00F14AC3"/>
    <w:rsid w:val="00F15E2A"/>
    <w:rsid w:val="00F21A57"/>
    <w:rsid w:val="00F2433E"/>
    <w:rsid w:val="00F31AE4"/>
    <w:rsid w:val="00F31EAE"/>
    <w:rsid w:val="00F34601"/>
    <w:rsid w:val="00F43533"/>
    <w:rsid w:val="00F4389A"/>
    <w:rsid w:val="00F43A3A"/>
    <w:rsid w:val="00F44D46"/>
    <w:rsid w:val="00F62A3B"/>
    <w:rsid w:val="00F82B81"/>
    <w:rsid w:val="00F83F0C"/>
    <w:rsid w:val="00FA5667"/>
    <w:rsid w:val="00FA60F8"/>
    <w:rsid w:val="00FA6125"/>
    <w:rsid w:val="00FB6642"/>
    <w:rsid w:val="00FC40F5"/>
    <w:rsid w:val="00FC695B"/>
    <w:rsid w:val="00FD17B2"/>
    <w:rsid w:val="00FD25BE"/>
    <w:rsid w:val="00FD761D"/>
    <w:rsid w:val="00FE009D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0C6FC-B736-4834-921F-785DA60D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i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jc w:val="center"/>
    </w:pPr>
    <w:rPr>
      <w:rFonts w:ascii="Arial" w:hAnsi="Arial"/>
      <w:sz w:val="18"/>
      <w:szCs w:val="20"/>
    </w:rPr>
  </w:style>
  <w:style w:type="paragraph" w:styleId="Sprechblasentext">
    <w:name w:val="Balloon Text"/>
    <w:basedOn w:val="Standard"/>
    <w:semiHidden/>
    <w:rsid w:val="00364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7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7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B86159"/>
    <w:rPr>
      <w:rFonts w:ascii="Arial" w:hAnsi="Arial" w:cs="Arial"/>
      <w:sz w:val="18"/>
      <w:szCs w:val="24"/>
    </w:rPr>
  </w:style>
  <w:style w:type="paragraph" w:customStyle="1" w:styleId="Default">
    <w:name w:val="Default"/>
    <w:rsid w:val="0096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0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8452-A23C-4D09-ADE2-980C25DD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2008 der Evangelischen Kirche Berlin-Brandenburg-schlesische Oberlausitz</vt:lpstr>
    </vt:vector>
  </TitlesOfParts>
  <Company>ekbo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2008 der Evangelischen Kirche Berlin-Brandenburg-schlesische Oberlausitz</dc:title>
  <dc:creator>default</dc:creator>
  <cp:lastModifiedBy>Spieler, Maria</cp:lastModifiedBy>
  <cp:revision>5</cp:revision>
  <cp:lastPrinted>2018-12-14T11:31:00Z</cp:lastPrinted>
  <dcterms:created xsi:type="dcterms:W3CDTF">2022-08-09T10:38:00Z</dcterms:created>
  <dcterms:modified xsi:type="dcterms:W3CDTF">2023-05-26T09:08:00Z</dcterms:modified>
</cp:coreProperties>
</file>